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RECLAMACIÓN GASTOS HIPOTECA BANCO SANTANDER</w:t>
      </w:r>
    </w:p>
    <w:p/>
    <w:p/>
    <w:p>
      <w:r>
        <w:rPr>
          <w:b/>
          <w:sz w:val="20"/>
        </w:rPr>
        <w:t>AL BANCO SANTANDER, S.A.</w:t>
      </w:r>
    </w:p>
    <w:p/>
    <w:p>
      <w:r>
        <w:rPr>
          <w:b/>
          <w:sz w:val="20"/>
        </w:rPr>
        <w:t>D./Dña. _____________________________________________________________</w:t>
      </w:r>
    </w:p>
    <w:p>
      <w:r>
        <w:rPr>
          <w:b/>
          <w:sz w:val="20"/>
        </w:rPr>
        <w:t>Con DNI/NIE nº _______________________________________________________</w:t>
      </w:r>
    </w:p>
    <w:p>
      <w:r>
        <w:rPr>
          <w:b w:val="0"/>
          <w:sz w:val="20"/>
        </w:rPr>
        <w:t>Domiciliado/a en _____________________________________________________</w:t>
      </w:r>
    </w:p>
    <w:p>
      <w:r>
        <w:rPr>
          <w:b w:val="0"/>
          <w:sz w:val="20"/>
        </w:rPr>
        <w:t>Código Postal ____________ Localidad _________________________________</w:t>
      </w:r>
    </w:p>
    <w:p/>
    <w:p/>
    <w:p>
      <w:r>
        <w:rPr>
          <w:b/>
          <w:sz w:val="20"/>
        </w:rPr>
        <w:t>EXPONE:</w:t>
      </w:r>
    </w:p>
    <w:p>
      <w:r>
        <w:rPr>
          <w:b w:val="0"/>
          <w:sz w:val="20"/>
        </w:rPr>
        <w:t>PRIMERO.- Que el abajo firmante suscribió con Banco Santander, S.A. un contrato de préstamo hipotecario para la adquisición de vivienda, inscrito en el Registro de la Propiedad nº _______ de ______________, en fecha _____________ (no se incluyen fechas).</w:t>
      </w:r>
    </w:p>
    <w:p/>
    <w:p>
      <w:r>
        <w:rPr>
          <w:b w:val="0"/>
          <w:sz w:val="20"/>
        </w:rPr>
        <w:t>SEGUNDO.- Que en relación con dicho préstamo hipotecario se abonaron los gastos derivados de la formalización de la escritura pública, tales como los gastos de notaría, registro de la propiedad, gestoría y tasación, conforme a lo dispuesto por la entidad bancaria, y que ahora se reclama su devolución conforme a la jurisprudencia vigente del Tribunal Supremo.</w:t>
      </w:r>
    </w:p>
    <w:p/>
    <w:p>
      <w:r>
        <w:rPr>
          <w:b w:val="0"/>
          <w:sz w:val="20"/>
        </w:rPr>
        <w:t>TERCERO.- Que la Sentencia del Tribunal Supremo declara nulos los pactos que imponen al consumidor el pago íntegro de los gastos de formalización del préstamo hipotecario, siendo obligación del banco abonar dichos gastos.</w:t>
      </w:r>
    </w:p>
    <w:p/>
    <w:p/>
    <w:p>
      <w:r>
        <w:rPr>
          <w:b/>
          <w:sz w:val="20"/>
        </w:rPr>
        <w:t>FUNDAMENTOS DE DERECHO</w:t>
      </w:r>
    </w:p>
    <w:p>
      <w:r>
        <w:rPr>
          <w:b/>
          <w:sz w:val="20"/>
        </w:rPr>
        <w:t>I.- Competencia y procedimiento:</w:t>
      </w:r>
    </w:p>
    <w:p>
      <w:r>
        <w:rPr>
          <w:b w:val="0"/>
          <w:sz w:val="20"/>
        </w:rPr>
        <w:t>El presente escrito se formula conforme al artículo 249 y siguientes de la Ley de Enjuiciamiento Civil, siendo competente el Juzgado de Primera Instancia del domicilio del demandado.</w:t>
      </w:r>
    </w:p>
    <w:p/>
    <w:p>
      <w:r>
        <w:rPr>
          <w:b/>
          <w:sz w:val="20"/>
        </w:rPr>
        <w:t>II.- Legitimación:</w:t>
      </w:r>
    </w:p>
    <w:p>
      <w:r>
        <w:rPr>
          <w:b w:val="0"/>
          <w:sz w:val="20"/>
        </w:rPr>
        <w:t>El demandante ostenta la legitimación activa para reclamar la devolución de las cantidades indebidamente pagadas, y Banco Santander, S.A. es la parte pasiva obligada a responder por la devolución.</w:t>
      </w:r>
    </w:p>
    <w:p/>
    <w:p>
      <w:r>
        <w:rPr>
          <w:b/>
          <w:sz w:val="20"/>
        </w:rPr>
        <w:t>III.- Derecho aplicable:</w:t>
      </w:r>
    </w:p>
    <w:p>
      <w:r>
        <w:rPr>
          <w:b w:val="0"/>
          <w:sz w:val="20"/>
        </w:rPr>
        <w:t>Constitución Española (artículo 51), Ley 1/2000 de Enjuiciamiento Civil, Real Decreto Legislativo 1/2007, y jurisprudencia consolidada del Tribunal Supremo y Tribunal de Justicia de la Unión Europea.</w:t>
      </w:r>
    </w:p>
    <w:p/>
    <w:p/>
    <w:p>
      <w:r>
        <w:rPr>
          <w:b/>
          <w:sz w:val="20"/>
        </w:rPr>
        <w:t>Por todo lo expuesto,</w:t>
      </w:r>
    </w:p>
    <w:p>
      <w:r>
        <w:rPr>
          <w:b/>
          <w:sz w:val="20"/>
        </w:rPr>
        <w:t>SOLICITO:</w:t>
      </w:r>
    </w:p>
    <w:p>
      <w:r>
        <w:rPr>
          <w:b w:val="0"/>
          <w:sz w:val="20"/>
        </w:rPr>
        <w:t>Que, teniendo por presentado este escrito, se sirva admitirlo, y en su virtud se dicte sentencia estimando la demanda para condenar a Banco Santander, S.A. a devolver al demandante todas las cantidades abonadas por los gastos de formalización de la escritura de préstamo hipotecario, incluyendo notaría, registro, gestoría y tasación, con expresa condena en costas para la parte demandada.</w:t>
      </w:r>
    </w:p>
    <w:p/>
    <w:p/>
    <w:p>
      <w:r>
        <w:rPr>
          <w:b w:val="0"/>
          <w:sz w:val="20"/>
        </w:rPr>
        <w:t>En ________________, a ___ de __________ de 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 DEL RECLAMANTE</w:t>
            </w:r>
          </w:p>
        </w:tc>
        <w:tc>
          <w:tcPr>
            <w:tcW w:type="dxa" w:w="4986"/>
            <w:tcBorders>
              <w:top w:val="nil"/>
              <w:left w:val="nil"/>
              <w:bottom w:val="nil"/>
              <w:right w:val="nil"/>
              <w:insideH w:val="nil"/>
              <w:insideV w:val="nil"/>
            </w:tcBorders>
          </w:tcPr>
          <w:p>
            <w:pPr>
              <w:jc w:val="center"/>
            </w:pPr>
            <w:r>
              <w:t>FIRMA DEL ABOGADO</w:t>
            </w:r>
          </w:p>
        </w:tc>
      </w:tr>
      <w:tr>
        <w:tc>
          <w:tcPr>
            <w:tcW w:type="dxa" w:w="4986"/>
            <w:tcBorders>
              <w:top w:val="nil"/>
              <w:left w:val="nil"/>
              <w:bottom w:val="nil"/>
              <w:right w:val="nil"/>
              <w:insideH w:val="nil"/>
              <w:insideV w:val="nil"/>
            </w:tcBorders>
          </w:tcPr>
          <w:p>
            <w:pPr>
              <w:jc w:val="center"/>
            </w:pPr>
            <w:r>
              <w:br/>
              <w:br/>
              <w:t>_____________________________</w:t>
            </w:r>
          </w:p>
        </w:tc>
        <w:tc>
          <w:tcPr>
            <w:tcW w:type="dxa" w:w="4986"/>
            <w:tcBorders>
              <w:top w:val="nil"/>
              <w:left w:val="nil"/>
              <w:bottom w:val="nil"/>
              <w:right w:val="nil"/>
              <w:insideH w:val="nil"/>
              <w:insideV w:val="nil"/>
            </w:tcBorders>
          </w:tcPr>
          <w:p>
            <w:pPr>
              <w:jc w:val="center"/>
            </w:pPr>
            <w:r>
              <w:br/>
              <w:br/>
              <w:t>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https://lex-financiero.com/modelo-reclamacion-gastos-hipoteca-banco-santander/</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https://lex-financiero.com</w:t>
        </w:r>
      </w:hyperlink>
    </w:p>
    <w:p>
      <w:pPr>
        <w:jc w:val="center"/>
      </w:pPr>
      <w:r>
        <w:rPr>
          <w:color w:val="808080"/>
          <w:sz w:val="20"/>
        </w:rPr>
        <w:t>Esta plantilla está destinada exclusivamente para uso personal y no comercial.</w:t>
        <w:br/>
        <w:t>En caso de distribución o publicación, es obligatorio mencionar la fuente. © lex-financiero.com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financiero.com/modelo-reclamacion-gastos-hipoteca-banco-santander/" TargetMode="External"/><Relationship Id="rId10" Type="http://schemas.openxmlformats.org/officeDocument/2006/relationships/hyperlink" Target="https://lex-financier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